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B9" w:rsidRDefault="002C2DB9" w:rsidP="002C2DB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C2DB9" w:rsidRDefault="002C2DB9" w:rsidP="002C2DB9">
      <w:pPr>
        <w:jc w:val="right"/>
        <w:rPr>
          <w:b/>
          <w:sz w:val="28"/>
          <w:szCs w:val="28"/>
        </w:rPr>
      </w:pPr>
    </w:p>
    <w:p w:rsidR="002C2DB9" w:rsidRPr="00BC4153" w:rsidRDefault="002C2DB9" w:rsidP="002C2DB9">
      <w:pPr>
        <w:jc w:val="center"/>
        <w:rPr>
          <w:b/>
          <w:bCs/>
        </w:rPr>
      </w:pPr>
      <w:r w:rsidRPr="00BC4153">
        <w:rPr>
          <w:b/>
          <w:bCs/>
        </w:rPr>
        <w:t>СОВЕТ ДЕПУТАТОВ МУНИЦИПАЛЬНОГО ОБРАЗОВАНИЯ</w:t>
      </w:r>
    </w:p>
    <w:p w:rsidR="002C2DB9" w:rsidRPr="00BC4153" w:rsidRDefault="002C2DB9" w:rsidP="002C2DB9">
      <w:pPr>
        <w:jc w:val="center"/>
      </w:pPr>
      <w:r w:rsidRPr="00BC4153">
        <w:t>Сельское поселение «</w:t>
      </w:r>
      <w:proofErr w:type="spellStart"/>
      <w:r w:rsidRPr="00BC4153">
        <w:t>Харашибирское</w:t>
      </w:r>
      <w:proofErr w:type="spellEnd"/>
      <w:r w:rsidRPr="00BC4153">
        <w:t>»</w:t>
      </w:r>
    </w:p>
    <w:p w:rsidR="002C2DB9" w:rsidRPr="00BC4153" w:rsidRDefault="002C2DB9" w:rsidP="002C2DB9">
      <w:pPr>
        <w:pBdr>
          <w:bottom w:val="single" w:sz="12" w:space="1" w:color="auto"/>
        </w:pBdr>
        <w:jc w:val="center"/>
      </w:pPr>
      <w:proofErr w:type="spellStart"/>
      <w:r w:rsidRPr="00BC4153">
        <w:t>Мухоршибирского</w:t>
      </w:r>
      <w:proofErr w:type="spellEnd"/>
      <w:r w:rsidRPr="00BC4153">
        <w:t xml:space="preserve"> района</w:t>
      </w:r>
    </w:p>
    <w:p w:rsidR="002C2DB9" w:rsidRPr="00BC4153" w:rsidRDefault="002C2DB9" w:rsidP="002C2DB9">
      <w:pPr>
        <w:pBdr>
          <w:bottom w:val="single" w:sz="12" w:space="1" w:color="auto"/>
        </w:pBdr>
        <w:jc w:val="center"/>
      </w:pPr>
    </w:p>
    <w:p w:rsidR="002C2DB9" w:rsidRPr="00BC4153" w:rsidRDefault="002C2DB9" w:rsidP="002C2DB9">
      <w:pPr>
        <w:jc w:val="center"/>
      </w:pPr>
      <w:r w:rsidRPr="00BC4153">
        <w:t xml:space="preserve">Индекс 671350, Республика Бурятия. Мухоршибирский район, село </w:t>
      </w:r>
      <w:proofErr w:type="spellStart"/>
      <w:r w:rsidRPr="00BC4153">
        <w:t>Харашибирь</w:t>
      </w:r>
      <w:proofErr w:type="spellEnd"/>
      <w:r w:rsidRPr="00BC4153">
        <w:t xml:space="preserve">, </w:t>
      </w:r>
    </w:p>
    <w:p w:rsidR="002C2DB9" w:rsidRPr="00BC4153" w:rsidRDefault="002C2DB9" w:rsidP="002C2DB9">
      <w:pPr>
        <w:jc w:val="center"/>
      </w:pPr>
      <w:r w:rsidRPr="00BC4153">
        <w:t>ул. Иванова, д. 36</w:t>
      </w:r>
    </w:p>
    <w:p w:rsidR="002C2DB9" w:rsidRPr="00BC4153" w:rsidRDefault="002C2DB9" w:rsidP="002C2DB9">
      <w:pPr>
        <w:jc w:val="center"/>
      </w:pPr>
      <w:proofErr w:type="gramStart"/>
      <w:r w:rsidRPr="00BC4153">
        <w:t>Телефон (факс 8(30143) 28-592</w:t>
      </w:r>
      <w:proofErr w:type="gramEnd"/>
    </w:p>
    <w:p w:rsidR="002C2DB9" w:rsidRPr="00BC4153" w:rsidRDefault="002C2DB9" w:rsidP="002C2DB9">
      <w:pPr>
        <w:jc w:val="center"/>
        <w:rPr>
          <w:b/>
          <w:bCs/>
        </w:rPr>
      </w:pPr>
    </w:p>
    <w:p w:rsidR="002C2DB9" w:rsidRPr="00BC4153" w:rsidRDefault="002C2DB9" w:rsidP="002C2DB9">
      <w:pPr>
        <w:jc w:val="center"/>
        <w:rPr>
          <w:b/>
          <w:bCs/>
        </w:rPr>
      </w:pPr>
      <w:r w:rsidRPr="00BC4153">
        <w:rPr>
          <w:b/>
          <w:bCs/>
        </w:rPr>
        <w:t>РЕШЕНИЕ</w:t>
      </w:r>
    </w:p>
    <w:p w:rsidR="002C2DB9" w:rsidRPr="00BC4153" w:rsidRDefault="002C2DB9" w:rsidP="002C2DB9"/>
    <w:p w:rsidR="002C2DB9" w:rsidRPr="00333809" w:rsidRDefault="002C2DB9" w:rsidP="002C2DB9">
      <w:pPr>
        <w:jc w:val="center"/>
      </w:pPr>
      <w:r w:rsidRPr="00333809">
        <w:t>«</w:t>
      </w:r>
      <w:r>
        <w:t>___</w:t>
      </w:r>
      <w:r w:rsidRPr="00333809">
        <w:t xml:space="preserve">» </w:t>
      </w:r>
      <w:r>
        <w:t>_____</w:t>
      </w:r>
      <w:r w:rsidRPr="00333809">
        <w:t xml:space="preserve"> 202</w:t>
      </w:r>
      <w:r>
        <w:t>5</w:t>
      </w:r>
      <w:r w:rsidRPr="00333809">
        <w:t xml:space="preserve"> г.                                                                                              № </w:t>
      </w:r>
      <w:r>
        <w:t>____</w:t>
      </w:r>
    </w:p>
    <w:p w:rsidR="002C2DB9" w:rsidRPr="00333809" w:rsidRDefault="002C2DB9" w:rsidP="002C2DB9">
      <w:pPr>
        <w:jc w:val="center"/>
      </w:pPr>
      <w:r>
        <w:t>с</w:t>
      </w:r>
      <w:r w:rsidRPr="00333809">
        <w:t xml:space="preserve">. </w:t>
      </w:r>
      <w:proofErr w:type="spellStart"/>
      <w:r>
        <w:t>Харашибирь</w:t>
      </w:r>
      <w:proofErr w:type="spellEnd"/>
    </w:p>
    <w:p w:rsidR="002C2DB9" w:rsidRDefault="002C2DB9" w:rsidP="002C2DB9">
      <w:pPr>
        <w:rPr>
          <w:sz w:val="28"/>
          <w:szCs w:val="28"/>
        </w:rPr>
      </w:pPr>
    </w:p>
    <w:p w:rsidR="002C2DB9" w:rsidRDefault="002C2DB9" w:rsidP="002C2DB9">
      <w:pPr>
        <w:spacing w:after="200" w:line="276" w:lineRule="auto"/>
        <w:rPr>
          <w:b/>
        </w:rPr>
      </w:pPr>
    </w:p>
    <w:p w:rsidR="002C2DB9" w:rsidRPr="002B77E1" w:rsidRDefault="002C2DB9" w:rsidP="002C2DB9">
      <w:pPr>
        <w:ind w:firstLine="709"/>
        <w:jc w:val="both"/>
      </w:pPr>
      <w:r w:rsidRPr="002C2DB9">
        <w:rPr>
          <w:color w:val="000000"/>
          <w:sz w:val="28"/>
          <w:szCs w:val="28"/>
        </w:rPr>
        <w:t>Руководствуясь Положением о государственных наградах Российской Федерации, утвержденного Указом Президента Российской Федерации от 07.09.2010 №1099</w:t>
      </w:r>
      <w:proofErr w:type="gramStart"/>
      <w:r w:rsidRPr="002C2DB9">
        <w:rPr>
          <w:color w:val="000000"/>
          <w:sz w:val="28"/>
          <w:szCs w:val="28"/>
        </w:rPr>
        <w:t xml:space="preserve"> </w:t>
      </w:r>
      <w:r w:rsidRPr="002C2DB9">
        <w:rPr>
          <w:sz w:val="28"/>
          <w:szCs w:val="28"/>
        </w:rPr>
        <w:t>В</w:t>
      </w:r>
      <w:proofErr w:type="gramEnd"/>
      <w:r w:rsidRPr="002C2DB9">
        <w:rPr>
          <w:sz w:val="28"/>
          <w:szCs w:val="28"/>
        </w:rPr>
        <w:t xml:space="preserve"> соответствии со статьями 28, 35, 44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</w:t>
      </w:r>
      <w:proofErr w:type="spellStart"/>
      <w:r w:rsidRPr="002C2DB9">
        <w:rPr>
          <w:sz w:val="28"/>
          <w:szCs w:val="28"/>
        </w:rPr>
        <w:t>Харашибирское</w:t>
      </w:r>
      <w:proofErr w:type="spellEnd"/>
      <w:r w:rsidRPr="002C2DB9">
        <w:rPr>
          <w:sz w:val="28"/>
          <w:szCs w:val="28"/>
        </w:rPr>
        <w:t>» в соответствие с действующим федеральным и региональным законодательством Российской Федерации Совет депутатов муниципального образования сельского поселения «</w:t>
      </w:r>
      <w:proofErr w:type="spellStart"/>
      <w:r w:rsidRPr="002C2DB9">
        <w:rPr>
          <w:sz w:val="28"/>
          <w:szCs w:val="28"/>
        </w:rPr>
        <w:t>Харашибирское</w:t>
      </w:r>
      <w:proofErr w:type="spellEnd"/>
      <w:r w:rsidRPr="002C2DB9">
        <w:rPr>
          <w:sz w:val="28"/>
          <w:szCs w:val="28"/>
        </w:rPr>
        <w:t>»</w:t>
      </w:r>
      <w:r w:rsidRPr="002B77E1">
        <w:rPr>
          <w:color w:val="000000"/>
          <w:sz w:val="28"/>
          <w:szCs w:val="28"/>
        </w:rPr>
        <w:t>            </w:t>
      </w:r>
      <w:r>
        <w:rPr>
          <w:color w:val="000000"/>
          <w:sz w:val="28"/>
          <w:szCs w:val="28"/>
        </w:rPr>
        <w:t xml:space="preserve"> </w:t>
      </w:r>
    </w:p>
    <w:p w:rsidR="002C2DB9" w:rsidRPr="002B77E1" w:rsidRDefault="002C2DB9" w:rsidP="002C2DB9"/>
    <w:p w:rsidR="002C2DB9" w:rsidRPr="002B77E1" w:rsidRDefault="002C2DB9" w:rsidP="002C2DB9">
      <w:pPr>
        <w:jc w:val="both"/>
      </w:pPr>
    </w:p>
    <w:p w:rsidR="002C2DB9" w:rsidRPr="008E12E9" w:rsidRDefault="002C2DB9" w:rsidP="002C2DB9">
      <w:pPr>
        <w:pStyle w:val="a3"/>
        <w:numPr>
          <w:ilvl w:val="0"/>
          <w:numId w:val="1"/>
        </w:numPr>
        <w:ind w:left="0" w:firstLine="825"/>
        <w:jc w:val="both"/>
        <w:rPr>
          <w:sz w:val="28"/>
          <w:szCs w:val="28"/>
        </w:rPr>
      </w:pPr>
      <w:r w:rsidRPr="008E12E9">
        <w:rPr>
          <w:color w:val="000000"/>
          <w:sz w:val="28"/>
          <w:szCs w:val="28"/>
        </w:rPr>
        <w:t xml:space="preserve">Утвердить </w:t>
      </w:r>
      <w:r w:rsidRPr="00247647">
        <w:rPr>
          <w:sz w:val="28"/>
          <w:szCs w:val="28"/>
        </w:rPr>
        <w:t xml:space="preserve">порядок </w:t>
      </w:r>
      <w:r w:rsidRPr="00247647">
        <w:rPr>
          <w:color w:val="000000"/>
          <w:sz w:val="28"/>
          <w:szCs w:val="28"/>
        </w:rPr>
        <w:t>п</w:t>
      </w:r>
      <w:r w:rsidRPr="008E12E9">
        <w:rPr>
          <w:color w:val="000000"/>
          <w:sz w:val="28"/>
          <w:szCs w:val="28"/>
        </w:rPr>
        <w:t>ринятия в соответствии с гражданским законодательством  Российской Федерации решения о</w:t>
      </w:r>
      <w:r w:rsidRPr="008E12E9">
        <w:rPr>
          <w:sz w:val="28"/>
          <w:szCs w:val="28"/>
        </w:rPr>
        <w:t xml:space="preserve"> представлении  к присвоению звания «Мать-героиня, награждения родителей или усыновителей орденом «Родительская слава»  или медалью этого ордена. </w:t>
      </w:r>
    </w:p>
    <w:p w:rsidR="002C2DB9" w:rsidRPr="008E12E9" w:rsidRDefault="002C2DB9" w:rsidP="002C2DB9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8E12E9">
        <w:rPr>
          <w:color w:val="000000"/>
          <w:sz w:val="28"/>
          <w:szCs w:val="28"/>
        </w:rPr>
        <w:t>ешени</w:t>
      </w:r>
      <w:r>
        <w:rPr>
          <w:color w:val="000000"/>
          <w:sz w:val="28"/>
          <w:szCs w:val="28"/>
        </w:rPr>
        <w:t>е</w:t>
      </w:r>
      <w:r w:rsidRPr="008E12E9">
        <w:rPr>
          <w:color w:val="000000"/>
          <w:sz w:val="28"/>
          <w:szCs w:val="28"/>
        </w:rPr>
        <w:t xml:space="preserve"> о</w:t>
      </w:r>
      <w:r w:rsidRPr="008E12E9">
        <w:rPr>
          <w:sz w:val="28"/>
          <w:szCs w:val="28"/>
        </w:rPr>
        <w:t xml:space="preserve"> представлении  к присвоению звания «Мать-героиня, награждения родителей или усыновителей орденом «Родительская слава»  или медалью этого ордена</w:t>
      </w:r>
      <w:r>
        <w:rPr>
          <w:sz w:val="28"/>
          <w:szCs w:val="28"/>
        </w:rPr>
        <w:t xml:space="preserve"> принимается Советом депутатов МО СП «</w:t>
      </w:r>
      <w:proofErr w:type="spellStart"/>
      <w:r>
        <w:rPr>
          <w:sz w:val="28"/>
          <w:szCs w:val="28"/>
        </w:rPr>
        <w:t>Харашибирское</w:t>
      </w:r>
      <w:proofErr w:type="spellEnd"/>
      <w:r>
        <w:rPr>
          <w:sz w:val="28"/>
          <w:szCs w:val="28"/>
        </w:rPr>
        <w:t>»</w:t>
      </w:r>
      <w:r w:rsidRPr="008E12E9">
        <w:rPr>
          <w:sz w:val="28"/>
          <w:szCs w:val="28"/>
        </w:rPr>
        <w:t xml:space="preserve">. </w:t>
      </w:r>
    </w:p>
    <w:p w:rsidR="002C2DB9" w:rsidRPr="008E12E9" w:rsidRDefault="002C2DB9" w:rsidP="002C2DB9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8E12E9">
        <w:rPr>
          <w:color w:val="000000"/>
          <w:sz w:val="28"/>
          <w:szCs w:val="28"/>
        </w:rPr>
        <w:t>Контроль за</w:t>
      </w:r>
      <w:proofErr w:type="gramEnd"/>
      <w:r w:rsidRPr="008E12E9">
        <w:rPr>
          <w:color w:val="000000"/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>решения</w:t>
      </w:r>
      <w:r w:rsidRPr="008E12E9">
        <w:rPr>
          <w:color w:val="000000"/>
          <w:sz w:val="28"/>
          <w:szCs w:val="28"/>
        </w:rPr>
        <w:t xml:space="preserve"> оставляю за собой.</w:t>
      </w:r>
    </w:p>
    <w:p w:rsidR="002C2DB9" w:rsidRPr="002B77E1" w:rsidRDefault="002C2DB9" w:rsidP="002C2DB9">
      <w:r w:rsidRPr="002B77E1">
        <w:rPr>
          <w:color w:val="000000"/>
          <w:sz w:val="28"/>
          <w:szCs w:val="28"/>
        </w:rPr>
        <w:t> </w:t>
      </w:r>
    </w:p>
    <w:p w:rsidR="002C2DB9" w:rsidRDefault="002C2DB9" w:rsidP="002C2DB9">
      <w:pPr>
        <w:spacing w:after="200" w:line="276" w:lineRule="auto"/>
        <w:rPr>
          <w:b/>
        </w:rPr>
      </w:pPr>
    </w:p>
    <w:p w:rsidR="002C2DB9" w:rsidRPr="002C2DB9" w:rsidRDefault="002C2DB9" w:rsidP="002C2DB9">
      <w:pPr>
        <w:autoSpaceDE w:val="0"/>
        <w:autoSpaceDN w:val="0"/>
        <w:adjustRightInd w:val="0"/>
        <w:rPr>
          <w:sz w:val="28"/>
          <w:szCs w:val="28"/>
        </w:rPr>
      </w:pPr>
      <w:r w:rsidRPr="002C2DB9">
        <w:rPr>
          <w:sz w:val="28"/>
          <w:szCs w:val="28"/>
        </w:rPr>
        <w:t xml:space="preserve">Председатель Совета депутатов </w:t>
      </w:r>
    </w:p>
    <w:p w:rsidR="002C2DB9" w:rsidRPr="002C2DB9" w:rsidRDefault="002C2DB9" w:rsidP="002C2DB9">
      <w:pPr>
        <w:autoSpaceDE w:val="0"/>
        <w:autoSpaceDN w:val="0"/>
        <w:adjustRightInd w:val="0"/>
        <w:rPr>
          <w:sz w:val="28"/>
          <w:szCs w:val="28"/>
        </w:rPr>
      </w:pPr>
      <w:r w:rsidRPr="002C2DB9">
        <w:rPr>
          <w:sz w:val="28"/>
          <w:szCs w:val="28"/>
        </w:rPr>
        <w:t xml:space="preserve">муниципального образования </w:t>
      </w:r>
    </w:p>
    <w:p w:rsidR="002C2DB9" w:rsidRPr="002C2DB9" w:rsidRDefault="002C2DB9" w:rsidP="002C2DB9">
      <w:pPr>
        <w:tabs>
          <w:tab w:val="right" w:pos="10205"/>
        </w:tabs>
        <w:autoSpaceDE w:val="0"/>
        <w:autoSpaceDN w:val="0"/>
        <w:adjustRightInd w:val="0"/>
        <w:rPr>
          <w:sz w:val="28"/>
          <w:szCs w:val="28"/>
        </w:rPr>
      </w:pPr>
      <w:r w:rsidRPr="002C2DB9">
        <w:rPr>
          <w:sz w:val="28"/>
          <w:szCs w:val="28"/>
        </w:rPr>
        <w:t>сельского поселения «</w:t>
      </w:r>
      <w:proofErr w:type="spellStart"/>
      <w:r w:rsidRPr="002C2DB9">
        <w:rPr>
          <w:sz w:val="28"/>
          <w:szCs w:val="28"/>
        </w:rPr>
        <w:t>Харашибирское</w:t>
      </w:r>
      <w:proofErr w:type="spellEnd"/>
      <w:r w:rsidRPr="002C2DB9">
        <w:rPr>
          <w:sz w:val="28"/>
          <w:szCs w:val="28"/>
        </w:rPr>
        <w:t xml:space="preserve">»:                                      Н.Б. </w:t>
      </w:r>
      <w:proofErr w:type="spellStart"/>
      <w:r w:rsidRPr="002C2DB9">
        <w:rPr>
          <w:sz w:val="28"/>
          <w:szCs w:val="28"/>
        </w:rPr>
        <w:t>Кабаев</w:t>
      </w:r>
      <w:proofErr w:type="spellEnd"/>
    </w:p>
    <w:p w:rsidR="002C2DB9" w:rsidRDefault="002C2DB9" w:rsidP="002C2DB9">
      <w:pPr>
        <w:pStyle w:val="a5"/>
        <w:tabs>
          <w:tab w:val="left" w:pos="7395"/>
        </w:tabs>
        <w:jc w:val="both"/>
        <w:rPr>
          <w:sz w:val="28"/>
          <w:szCs w:val="28"/>
        </w:rPr>
      </w:pPr>
    </w:p>
    <w:p w:rsidR="002C2DB9" w:rsidRDefault="002C2DB9" w:rsidP="002C2DB9">
      <w:pPr>
        <w:pStyle w:val="a5"/>
        <w:tabs>
          <w:tab w:val="left" w:pos="7395"/>
        </w:tabs>
        <w:jc w:val="both"/>
        <w:rPr>
          <w:sz w:val="28"/>
          <w:szCs w:val="28"/>
        </w:rPr>
      </w:pPr>
    </w:p>
    <w:p w:rsidR="002C2DB9" w:rsidRPr="00422557" w:rsidRDefault="002C2DB9" w:rsidP="002C2DB9">
      <w:pPr>
        <w:pStyle w:val="a5"/>
        <w:tabs>
          <w:tab w:val="left" w:pos="7395"/>
        </w:tabs>
        <w:jc w:val="both"/>
        <w:rPr>
          <w:sz w:val="28"/>
          <w:szCs w:val="28"/>
        </w:rPr>
      </w:pPr>
      <w:r w:rsidRPr="00422557">
        <w:rPr>
          <w:sz w:val="28"/>
          <w:szCs w:val="28"/>
        </w:rPr>
        <w:t>Глава МО СП «</w:t>
      </w:r>
      <w:proofErr w:type="spellStart"/>
      <w:r w:rsidRPr="00422557">
        <w:rPr>
          <w:sz w:val="28"/>
          <w:szCs w:val="28"/>
        </w:rPr>
        <w:t>Харашибирское</w:t>
      </w:r>
      <w:proofErr w:type="spellEnd"/>
      <w:r w:rsidRPr="00422557">
        <w:rPr>
          <w:sz w:val="28"/>
          <w:szCs w:val="28"/>
        </w:rPr>
        <w:t>»</w:t>
      </w:r>
      <w:r>
        <w:rPr>
          <w:sz w:val="28"/>
          <w:szCs w:val="28"/>
        </w:rPr>
        <w:t xml:space="preserve">:     </w:t>
      </w:r>
      <w:r w:rsidRPr="00422557">
        <w:rPr>
          <w:sz w:val="28"/>
          <w:szCs w:val="28"/>
        </w:rPr>
        <w:t xml:space="preserve">                                       Т.И. </w:t>
      </w:r>
      <w:proofErr w:type="spellStart"/>
      <w:r w:rsidRPr="00422557">
        <w:rPr>
          <w:sz w:val="28"/>
          <w:szCs w:val="28"/>
        </w:rPr>
        <w:t>Колобкова</w:t>
      </w:r>
      <w:proofErr w:type="spellEnd"/>
    </w:p>
    <w:p w:rsidR="002C2DB9" w:rsidRDefault="002C2DB9" w:rsidP="002C2DB9">
      <w:pPr>
        <w:spacing w:after="200" w:line="276" w:lineRule="auto"/>
        <w:rPr>
          <w:b/>
        </w:rPr>
      </w:pPr>
    </w:p>
    <w:p w:rsidR="002C2DB9" w:rsidRPr="00247647" w:rsidRDefault="002C2DB9" w:rsidP="002C2DB9">
      <w:pPr>
        <w:spacing w:line="0" w:lineRule="atLeast"/>
        <w:jc w:val="center"/>
        <w:rPr>
          <w:color w:val="000000"/>
          <w:sz w:val="28"/>
          <w:szCs w:val="28"/>
        </w:rPr>
      </w:pPr>
      <w:r w:rsidRPr="00C5545F">
        <w:rPr>
          <w:sz w:val="28"/>
          <w:szCs w:val="28"/>
        </w:rPr>
        <w:lastRenderedPageBreak/>
        <w:t xml:space="preserve">Порядок </w:t>
      </w:r>
      <w:r w:rsidRPr="00C5545F">
        <w:rPr>
          <w:color w:val="000000"/>
          <w:sz w:val="28"/>
          <w:szCs w:val="28"/>
        </w:rPr>
        <w:t>п</w:t>
      </w:r>
      <w:r w:rsidRPr="00247647">
        <w:rPr>
          <w:color w:val="000000"/>
          <w:sz w:val="28"/>
          <w:szCs w:val="28"/>
        </w:rPr>
        <w:t>ринятия</w:t>
      </w:r>
    </w:p>
    <w:p w:rsidR="002C2DB9" w:rsidRPr="00247647" w:rsidRDefault="002C2DB9" w:rsidP="002C2DB9">
      <w:pPr>
        <w:spacing w:line="0" w:lineRule="atLeast"/>
        <w:jc w:val="center"/>
        <w:rPr>
          <w:color w:val="000000"/>
          <w:sz w:val="28"/>
          <w:szCs w:val="28"/>
        </w:rPr>
      </w:pPr>
      <w:r w:rsidRPr="00247647">
        <w:rPr>
          <w:color w:val="000000"/>
          <w:sz w:val="28"/>
          <w:szCs w:val="28"/>
        </w:rPr>
        <w:t>в соответствии с гражданским законодательством</w:t>
      </w:r>
    </w:p>
    <w:p w:rsidR="002C2DB9" w:rsidRPr="00247647" w:rsidRDefault="002C2DB9" w:rsidP="002C2DB9">
      <w:pPr>
        <w:spacing w:line="0" w:lineRule="atLeast"/>
        <w:jc w:val="center"/>
        <w:rPr>
          <w:sz w:val="28"/>
          <w:szCs w:val="28"/>
        </w:rPr>
      </w:pPr>
      <w:r w:rsidRPr="00247647">
        <w:rPr>
          <w:color w:val="000000"/>
          <w:sz w:val="28"/>
          <w:szCs w:val="28"/>
        </w:rPr>
        <w:t>Российской Федерации решения о</w:t>
      </w:r>
      <w:r w:rsidRPr="00247647">
        <w:rPr>
          <w:sz w:val="28"/>
          <w:szCs w:val="28"/>
        </w:rPr>
        <w:t xml:space="preserve"> представлении</w:t>
      </w:r>
    </w:p>
    <w:p w:rsidR="002C2DB9" w:rsidRPr="00247647" w:rsidRDefault="002C2DB9" w:rsidP="002C2DB9">
      <w:pPr>
        <w:spacing w:line="0" w:lineRule="atLeast"/>
        <w:jc w:val="center"/>
        <w:rPr>
          <w:sz w:val="28"/>
          <w:szCs w:val="28"/>
        </w:rPr>
      </w:pPr>
      <w:r w:rsidRPr="00247647">
        <w:rPr>
          <w:sz w:val="28"/>
          <w:szCs w:val="28"/>
        </w:rPr>
        <w:t>к присвоению звания «Мать-героиня, награждения</w:t>
      </w:r>
    </w:p>
    <w:p w:rsidR="002C2DB9" w:rsidRPr="00247647" w:rsidRDefault="002C2DB9" w:rsidP="002C2DB9">
      <w:pPr>
        <w:spacing w:line="0" w:lineRule="atLeast"/>
        <w:jc w:val="center"/>
        <w:rPr>
          <w:sz w:val="28"/>
          <w:szCs w:val="28"/>
        </w:rPr>
      </w:pPr>
      <w:r w:rsidRPr="00247647">
        <w:rPr>
          <w:sz w:val="28"/>
          <w:szCs w:val="28"/>
        </w:rPr>
        <w:t>родителей или усыновителей орденом «Родительская слава»</w:t>
      </w:r>
    </w:p>
    <w:p w:rsidR="002C2DB9" w:rsidRPr="00247647" w:rsidRDefault="002C2DB9" w:rsidP="002C2DB9">
      <w:pPr>
        <w:autoSpaceDE w:val="0"/>
        <w:autoSpaceDN w:val="0"/>
        <w:adjustRightInd w:val="0"/>
        <w:spacing w:line="0" w:lineRule="atLeast"/>
        <w:jc w:val="center"/>
        <w:outlineLvl w:val="0"/>
      </w:pPr>
      <w:r w:rsidRPr="00247647">
        <w:rPr>
          <w:sz w:val="28"/>
          <w:szCs w:val="28"/>
        </w:rPr>
        <w:t>или медалью этого ордена.</w:t>
      </w:r>
    </w:p>
    <w:p w:rsidR="002C2DB9" w:rsidRPr="00247647" w:rsidRDefault="002C2DB9" w:rsidP="002C2DB9">
      <w:pPr>
        <w:autoSpaceDE w:val="0"/>
        <w:autoSpaceDN w:val="0"/>
        <w:adjustRightInd w:val="0"/>
        <w:spacing w:line="0" w:lineRule="atLeast"/>
        <w:jc w:val="both"/>
      </w:pPr>
    </w:p>
    <w:p w:rsidR="002C2DB9" w:rsidRPr="00247647" w:rsidRDefault="002C2DB9" w:rsidP="002C2DB9">
      <w:pPr>
        <w:autoSpaceDE w:val="0"/>
        <w:autoSpaceDN w:val="0"/>
        <w:adjustRightInd w:val="0"/>
        <w:spacing w:line="0" w:lineRule="atLeast"/>
        <w:jc w:val="both"/>
      </w:pP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247647">
        <w:rPr>
          <w:sz w:val="28"/>
          <w:szCs w:val="28"/>
        </w:rPr>
        <w:t>Основные понятия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В соответствии с Указом Президента Российской Федерации от 07.09.2010 № 1099 «О мерах по совершенствованию государственной наградной системы Российской Федерации» в государственную наградную систему Российской Федерации входят орден «Родительская слава» и медаль ордена «Родительская слава».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В соответствии с Указом Президента Российской Федерации от 15.08.2022 № 558 «О некоторых вопросах совершенствования государственной наградной системы Российской Федерации» установлено звание «Мать-героиня».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bookmarkStart w:id="0" w:name="Par0"/>
      <w:bookmarkEnd w:id="0"/>
      <w:r w:rsidRPr="00247647">
        <w:rPr>
          <w:sz w:val="28"/>
          <w:szCs w:val="28"/>
        </w:rPr>
        <w:t>Орденом «Родительская слава» награждаются родители (усыновители), состоящие в браке, заключенном в органах записи актов гражданского состояния, либо, в случае неполной семьи, один из родителей (усыновителей), которые воспитывают или воспитали семерых и более детей – граждан Российской Федерации в соответствии с требованиями семейного законодательства Российской Федерации.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Медалью ордена «Родительская слава» награждаются родители (усыновители), воспитывающие или воспитывавшие четырех и более детей – граждан Российской Федерации в соответствии с требованиями семейного законодательства.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При этом младшему ребенку (четвертому или седьмому) должно исполниться три года.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bookmarkStart w:id="1" w:name="dst100899"/>
      <w:bookmarkEnd w:id="1"/>
      <w:r w:rsidRPr="00247647">
        <w:rPr>
          <w:sz w:val="28"/>
          <w:szCs w:val="28"/>
        </w:rPr>
        <w:t>Награждение указанными наградами производится при условии, что представленные к награде родители (усыновители) образуют социально ответственную семью, ведут здоровый образ жизни, обеспечивают надлежащий уровень заботы о здоровье, образовании, физическом, духовном и нравственном развитии детей, полное и гармоничное развитие их личности, подают пример в укреплении института семьи и воспитании детей.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Звание «Мать-героиня» является высшей степенью отличия для женщин, родивших десять и более детей.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proofErr w:type="gramStart"/>
      <w:r w:rsidRPr="00247647">
        <w:rPr>
          <w:sz w:val="28"/>
          <w:szCs w:val="28"/>
        </w:rPr>
        <w:t>Награждаемая</w:t>
      </w:r>
      <w:proofErr w:type="gramEnd"/>
      <w:r w:rsidRPr="00247647">
        <w:rPr>
          <w:sz w:val="28"/>
          <w:szCs w:val="28"/>
        </w:rPr>
        <w:t xml:space="preserve"> и ее дети должны быть гражданами Российской Федерации, своим примером способствуют укреплению с обществе приоритета семейного воспитания детей, заботы об их благосостоянии и развитии, обеспечения защиты прав и интересов всех членов семьи.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 xml:space="preserve">Семья представляемой к присвоению звания ведет здоровый образ жизни, в семье обеспечивается надлежащий уровень заботы о здоровье, </w:t>
      </w:r>
      <w:r w:rsidRPr="00247647">
        <w:rPr>
          <w:sz w:val="28"/>
          <w:szCs w:val="28"/>
        </w:rPr>
        <w:lastRenderedPageBreak/>
        <w:t>образовании, физическом, духовном и нравственном развитии детей, гармоничное формирование их личности.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Звание «Мать-героиня» присваивается матери по достижении десятым ребенком возраста одного года и при наличии в живых остальных детей.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proofErr w:type="gramStart"/>
      <w:r w:rsidRPr="00247647">
        <w:rPr>
          <w:sz w:val="28"/>
          <w:szCs w:val="28"/>
        </w:rPr>
        <w:t>При представлении к награждению государственными наградами Российской Федерации учитываются дети, погибшие или пропавшие без вести при защите Отечества или его интересов, при исполнении воинского, служебного или гражданского долга, а также в результате террористических актов и чрезвычайных ситуаций, умершие вследствие ранения, контузии, увечья или заболевания, полученных при указанных обстоятельствах, либо вследствие трудового увечья или профессионального заболевания.</w:t>
      </w:r>
      <w:proofErr w:type="gramEnd"/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247647">
        <w:rPr>
          <w:b/>
          <w:bCs/>
          <w:sz w:val="28"/>
          <w:szCs w:val="28"/>
        </w:rPr>
        <w:t>2. Перечень документов, необходимых для представления к государственным наградам Российской Федерации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1. Письмо (ходатайство) представительного органа местного самоуправления на имя Главы Республики Бурятия по месту регистрации представляемых к награждению (с приложением решения представительного органа местного самоуправления о представлении родителей (усыновителей) к награждению).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В случае несовпадения места регистрации и места фактического проживания семьи – письмо представительного органа местного самоуправления по месту фактического проживания представляемых к награждению о поддержке их награждения;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2. Письмо Министерства социальной защиты Республики Бурятия о поддержке награждения;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3. Письма местных органов здравоохранения (учреждения здравоохранения, за которым закреплены дети), социального обеспечения (социальной защиты населения), образования;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 xml:space="preserve">4. Наградной лист по форме № 4, утвержденной Указом Президента Российской Федерации от 07.09.2010 № 1099 (2 экземпляра на формате А3, заполняется шрифтом </w:t>
      </w:r>
      <w:proofErr w:type="spellStart"/>
      <w:r w:rsidRPr="00247647">
        <w:rPr>
          <w:sz w:val="28"/>
          <w:szCs w:val="28"/>
        </w:rPr>
        <w:t>Times</w:t>
      </w:r>
      <w:proofErr w:type="spellEnd"/>
      <w:r w:rsidRPr="00247647">
        <w:rPr>
          <w:sz w:val="28"/>
          <w:szCs w:val="28"/>
        </w:rPr>
        <w:t xml:space="preserve"> </w:t>
      </w:r>
      <w:proofErr w:type="spellStart"/>
      <w:r w:rsidRPr="00247647">
        <w:rPr>
          <w:sz w:val="28"/>
          <w:szCs w:val="28"/>
        </w:rPr>
        <w:t>New</w:t>
      </w:r>
      <w:proofErr w:type="spellEnd"/>
      <w:r w:rsidRPr="00247647">
        <w:rPr>
          <w:sz w:val="28"/>
          <w:szCs w:val="28"/>
        </w:rPr>
        <w:t xml:space="preserve"> </w:t>
      </w:r>
      <w:proofErr w:type="spellStart"/>
      <w:r w:rsidRPr="00247647">
        <w:rPr>
          <w:sz w:val="28"/>
          <w:szCs w:val="28"/>
        </w:rPr>
        <w:t>Roman</w:t>
      </w:r>
      <w:proofErr w:type="spellEnd"/>
      <w:r w:rsidRPr="00247647">
        <w:rPr>
          <w:sz w:val="28"/>
          <w:szCs w:val="28"/>
        </w:rPr>
        <w:t xml:space="preserve"> 12 или 14 размера).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В наградном листе изменяется наименование награды (в случае присвоения звания «Мать-героиня», награждения медалью ордена «Родительская слава»), а также в случае представления к присвоению звания «Мать-героиня» в п. 1 наградного листа исключается слово «усыновительница».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 xml:space="preserve">5. </w:t>
      </w:r>
      <w:proofErr w:type="gramStart"/>
      <w:r w:rsidRPr="00247647">
        <w:rPr>
          <w:sz w:val="28"/>
          <w:szCs w:val="28"/>
        </w:rPr>
        <w:t>Копии паспортов (страницы, содержащие фамилию, имя, отчество, дату выдачи паспорта, адрес места регистрации) родителей (усыновителей), детей, а также ксерокопии свидетельств о рождении детей, о заключении брака;</w:t>
      </w:r>
      <w:proofErr w:type="gramEnd"/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6.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7. Данные проверок правоохранительных органов в отношении кандидатов на награждение, совершеннолетних детей, в отношении несовершеннолетних детей – справка комиссии по делам несовершеннолетних;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lastRenderedPageBreak/>
        <w:t>8. Копия постановления главы муниципального района (городского (муниципального) округа) о создании семьи (для усыновителей);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9. Копия договора о создании приёмной семьи и о передаче несовершеннолетних, оставшихся без попечения родителей, на воспитание в приёмную семью (в случае оформления опекунства);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10. Справки с места работы на родителей с указанием должности, организационно-правовой формы юридического лица (копия первой страницы устава) и места осуществления ими трудовой деятельности с необходимыми реквизитами – должность, фамилия должностного лица, выдавшего справку, дата, печать;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11. Справка налогового органа о постановке на учет (снятии с учета) физического лица в качестве налогоплательщика налога на профессиональный доход (</w:t>
      </w:r>
      <w:r w:rsidRPr="00247647">
        <w:rPr>
          <w:i/>
          <w:iCs/>
          <w:sz w:val="28"/>
          <w:szCs w:val="28"/>
        </w:rPr>
        <w:t xml:space="preserve">для </w:t>
      </w:r>
      <w:proofErr w:type="spellStart"/>
      <w:r w:rsidRPr="00247647">
        <w:rPr>
          <w:i/>
          <w:iCs/>
          <w:sz w:val="28"/>
          <w:szCs w:val="28"/>
        </w:rPr>
        <w:t>самозанятых</w:t>
      </w:r>
      <w:proofErr w:type="spellEnd"/>
      <w:r w:rsidRPr="00247647">
        <w:rPr>
          <w:sz w:val="28"/>
          <w:szCs w:val="28"/>
        </w:rPr>
        <w:t>);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12. Свидетельство о государственной регистрации физического лица в качестве индивидуального предпринимателя и выписка из ЕГРИП (при условии, что занятие предпринимательской деятельностью осуществляется без образования юридического лица);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13. Протокол собрания трудового коллектива с основного (постоянного) места работы (службы) представляемого к награждению, заверенный печатью организации;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14. Подборка копий документов, подтверждающих успехи и достижения родителей, детей, семьи в целом (дипломы, свидетельства, грамоты и пр.), копии документов о награждении родителей наградами за воспитание детей;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15. Отзывы общественных организаций о вкладе родителей в воспитание детей на официальном бланке (при наличии), заверенные печатью (при наличии); копии статей из средств массовой информации о данной семье, о достижениях родителей, детей;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 xml:space="preserve">16. Характеристики по основному месту работы родителей, работающих детей (на каждого отдельно), в случае отсутствия места официального трудоустройства – по месту жительства, в случае осуществления трудовой деятельности в качестве индивидуального предпринимателя, </w:t>
      </w:r>
      <w:proofErr w:type="spellStart"/>
      <w:r w:rsidRPr="00247647">
        <w:rPr>
          <w:sz w:val="28"/>
          <w:szCs w:val="28"/>
        </w:rPr>
        <w:t>самозанятого</w:t>
      </w:r>
      <w:proofErr w:type="spellEnd"/>
      <w:r w:rsidRPr="00247647">
        <w:rPr>
          <w:sz w:val="28"/>
          <w:szCs w:val="28"/>
        </w:rPr>
        <w:t xml:space="preserve"> – от органа местного самоуправления;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17. Характеристики по месту учебы детей (на каждого отдельно), ведомости об успеваемости детей в общеобразовательных учреждениях;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18. Копии документов об образовании (с оценками);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19. Согласие на обработку персональных данных, а также согласие на распространение персональных данных (на обоих родителей, за исключением представления к званию «Мать-героиня»);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 xml:space="preserve">20. </w:t>
      </w:r>
      <w:proofErr w:type="spellStart"/>
      <w:r w:rsidRPr="00247647">
        <w:rPr>
          <w:sz w:val="28"/>
          <w:szCs w:val="28"/>
        </w:rPr>
        <w:t>Портфолио</w:t>
      </w:r>
      <w:proofErr w:type="spellEnd"/>
      <w:r w:rsidRPr="00247647">
        <w:rPr>
          <w:sz w:val="28"/>
          <w:szCs w:val="28"/>
        </w:rPr>
        <w:t xml:space="preserve"> на семью (фотографии с указанием лиц, запечатленных на фотографии).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Все копии заверяются специалистами органов местного самоуправления.</w:t>
      </w:r>
    </w:p>
    <w:p w:rsidR="002C2DB9" w:rsidRDefault="002C2DB9" w:rsidP="002C2DB9">
      <w:pPr>
        <w:pStyle w:val="a7"/>
        <w:spacing w:before="0" w:beforeAutospacing="0" w:after="0" w:afterAutospacing="0" w:line="0" w:lineRule="atLeast"/>
        <w:jc w:val="center"/>
        <w:rPr>
          <w:b/>
          <w:bCs/>
          <w:sz w:val="28"/>
          <w:szCs w:val="28"/>
        </w:rPr>
      </w:pPr>
    </w:p>
    <w:p w:rsidR="002C2DB9" w:rsidRDefault="002C2DB9" w:rsidP="002C2DB9">
      <w:pPr>
        <w:pStyle w:val="a7"/>
        <w:spacing w:before="0" w:beforeAutospacing="0" w:after="0" w:afterAutospacing="0" w:line="0" w:lineRule="atLeast"/>
        <w:jc w:val="center"/>
        <w:rPr>
          <w:b/>
          <w:bCs/>
          <w:sz w:val="28"/>
          <w:szCs w:val="28"/>
        </w:rPr>
      </w:pP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jc w:val="center"/>
        <w:rPr>
          <w:sz w:val="28"/>
          <w:szCs w:val="28"/>
        </w:rPr>
      </w:pPr>
      <w:r w:rsidRPr="00247647">
        <w:rPr>
          <w:b/>
          <w:bCs/>
          <w:sz w:val="28"/>
          <w:szCs w:val="28"/>
        </w:rPr>
        <w:lastRenderedPageBreak/>
        <w:t>3. Критерии отбора кандидатов (многодетных родителей) на награждение государственными наградами Российской Федерации</w:t>
      </w:r>
      <w:r w:rsidRPr="00247647">
        <w:rPr>
          <w:sz w:val="28"/>
          <w:szCs w:val="28"/>
        </w:rPr>
        <w:t>: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- родители (при представлении к награждению обоих родителей) должны состоять в браке, заключенном в соответствии с Семейным кодексом Российской Федерации (при этом общее число браков у одного из родителей не должно превышать двух), при определении вида государственной награды учитывается количество совместных детей, усыновленных детей;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247647">
        <w:rPr>
          <w:sz w:val="28"/>
          <w:szCs w:val="28"/>
        </w:rPr>
        <w:t xml:space="preserve">- отсутствие фактов </w:t>
      </w:r>
      <w:proofErr w:type="gramStart"/>
      <w:r w:rsidRPr="00247647">
        <w:rPr>
          <w:sz w:val="28"/>
          <w:szCs w:val="28"/>
        </w:rPr>
        <w:t>привлечения</w:t>
      </w:r>
      <w:proofErr w:type="gramEnd"/>
      <w:r w:rsidRPr="00247647">
        <w:rPr>
          <w:sz w:val="28"/>
          <w:szCs w:val="28"/>
        </w:rPr>
        <w:t xml:space="preserve"> как родителей, так и совершеннолетних детей к уголовной и иной ответственности в соответствии с российским законодательством, лишения родительских прав в отношении хотя бы одного ребенка, а также сообщений о неприятии (отрицании) государственных институтов, постановки семьи, несовершеннолетних детей на учет (при наличии фактов привлечения к административной ответственности, возбуждения исполнительного производства на </w:t>
      </w:r>
      <w:r w:rsidR="00164BF2">
        <w:rPr>
          <w:sz w:val="28"/>
          <w:szCs w:val="28"/>
        </w:rPr>
        <w:t xml:space="preserve">сумму более </w:t>
      </w:r>
      <w:r w:rsidR="000174A6">
        <w:rPr>
          <w:sz w:val="28"/>
          <w:szCs w:val="28"/>
        </w:rPr>
        <w:t>двести тысяч рублей</w:t>
      </w:r>
      <w:r w:rsidRPr="00247647">
        <w:rPr>
          <w:sz w:val="28"/>
          <w:szCs w:val="28"/>
        </w:rPr>
        <w:t>, каждый такой случай будет рассматриваться индивидуально с учетом тяжести правонарушения, наказания за указанное деяние, объяснений кандидатов на награждение);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- положительные характеристики на родителей по месту работы, месту жительства, детей – по месту учебы (работы);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- хорошая успеваемость детей в общеобразовательном учреждении либо в профессиональной образовательной организации, достижения, включая профессиональные;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- участие в общественной жизни муниципального образования, региона и государства;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- обязательное трудоустройство одного из родителей либо занятие индивидуальной трудовой деятельностью, включая наличие статуса «</w:t>
      </w:r>
      <w:proofErr w:type="spellStart"/>
      <w:r w:rsidRPr="00247647">
        <w:rPr>
          <w:sz w:val="28"/>
          <w:szCs w:val="28"/>
        </w:rPr>
        <w:t>самозанятый</w:t>
      </w:r>
      <w:proofErr w:type="spellEnd"/>
      <w:r w:rsidRPr="00247647">
        <w:rPr>
          <w:sz w:val="28"/>
          <w:szCs w:val="28"/>
        </w:rPr>
        <w:t>», за исключением объективных обстоятельств (например, уход за ребенком-инвалидом, нахождение на заслуженном отдыхе и т.п.);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- наличие положительных отзывов о семье общественных организаций (совета женщин, совета отцов и др.), соседей, ТОС, образовательных организаций, органов местного самоуправления;</w:t>
      </w:r>
    </w:p>
    <w:p w:rsidR="002C2DB9" w:rsidRPr="00247647" w:rsidRDefault="002C2DB9" w:rsidP="002C2DB9">
      <w:pPr>
        <w:pStyle w:val="a7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247647">
        <w:rPr>
          <w:sz w:val="28"/>
          <w:szCs w:val="28"/>
        </w:rPr>
        <w:t>- приветствуется наличие награды Республики Бурятия – медали «Родительская слава» либо медали «За любовь и верность» либо иных наград, поощрений за воспитание детей.</w:t>
      </w:r>
    </w:p>
    <w:p w:rsidR="002C2DB9" w:rsidRPr="00E9090B" w:rsidRDefault="002C2DB9" w:rsidP="002C2DB9">
      <w:pPr>
        <w:pStyle w:val="a7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247647">
        <w:rPr>
          <w:sz w:val="28"/>
          <w:szCs w:val="28"/>
        </w:rPr>
        <w:t xml:space="preserve">Лица, награжденные медалью Республики Бурятия «Родительская слава», представляются к награждению государственной наградой Российской Федерации через 1 год </w:t>
      </w:r>
      <w:proofErr w:type="gramStart"/>
      <w:r w:rsidRPr="00247647">
        <w:rPr>
          <w:sz w:val="28"/>
          <w:szCs w:val="28"/>
        </w:rPr>
        <w:t>с даты награждения</w:t>
      </w:r>
      <w:proofErr w:type="gramEnd"/>
      <w:r w:rsidRPr="00247647">
        <w:rPr>
          <w:sz w:val="28"/>
          <w:szCs w:val="28"/>
        </w:rPr>
        <w:t>, награжденные медалью ордена «Родительская слава», орденом «Родительская слава» – к награждению более высокой государственной наградой по истечении 5 лет с даты награждения.</w:t>
      </w:r>
    </w:p>
    <w:p w:rsidR="002C2DB9" w:rsidRDefault="002C2DB9" w:rsidP="002C2DB9">
      <w:pPr>
        <w:spacing w:line="0" w:lineRule="atLeast"/>
      </w:pPr>
    </w:p>
    <w:p w:rsidR="002C2DB9" w:rsidRDefault="002C2DB9" w:rsidP="002C2DB9">
      <w:pPr>
        <w:spacing w:line="0" w:lineRule="atLeast"/>
      </w:pPr>
    </w:p>
    <w:p w:rsidR="002C2DB9" w:rsidRDefault="002C2DB9" w:rsidP="002C2DB9"/>
    <w:p w:rsidR="00172760" w:rsidRDefault="00172760"/>
    <w:sectPr w:rsidR="00172760" w:rsidSect="0017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F5AC9"/>
    <w:multiLevelType w:val="hybridMultilevel"/>
    <w:tmpl w:val="1DEEB650"/>
    <w:lvl w:ilvl="0" w:tplc="355C7F74">
      <w:start w:val="1"/>
      <w:numFmt w:val="decimal"/>
      <w:lvlText w:val="%1."/>
      <w:lvlJc w:val="left"/>
      <w:pPr>
        <w:ind w:left="1260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C2DB9"/>
    <w:rsid w:val="000174A6"/>
    <w:rsid w:val="00164BF2"/>
    <w:rsid w:val="00172760"/>
    <w:rsid w:val="002C2DB9"/>
    <w:rsid w:val="006C1870"/>
    <w:rsid w:val="00FE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2DB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C2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C2D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locked/>
    <w:rsid w:val="002C2D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semiHidden/>
    <w:unhideWhenUsed/>
    <w:rsid w:val="002C2D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2025-02-03T07:07:00Z</dcterms:created>
  <dcterms:modified xsi:type="dcterms:W3CDTF">2025-03-04T00:43:00Z</dcterms:modified>
</cp:coreProperties>
</file>